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54F" w:rsidRPr="00AA154F" w:rsidRDefault="00AA154F" w:rsidP="00AA154F">
      <w:pPr>
        <w:pStyle w:val="NormalnyWeb"/>
        <w:jc w:val="center"/>
        <w:rPr>
          <w:rFonts w:ascii="Verdana" w:hAnsi="Verdana"/>
          <w:b/>
          <w:bCs/>
          <w:sz w:val="32"/>
          <w:szCs w:val="15"/>
        </w:rPr>
      </w:pPr>
      <w:r w:rsidRPr="00AA154F">
        <w:rPr>
          <w:rFonts w:ascii="Verdana" w:hAnsi="Verdana"/>
          <w:b/>
          <w:sz w:val="32"/>
          <w:szCs w:val="15"/>
        </w:rPr>
        <w:t>KAPLICA ŚW. KINGI</w:t>
      </w:r>
    </w:p>
    <w:p w:rsidR="00AA154F" w:rsidRPr="00AA154F" w:rsidRDefault="00AA154F" w:rsidP="00AA154F">
      <w:pPr>
        <w:pStyle w:val="NormalnyWeb"/>
        <w:rPr>
          <w:rFonts w:ascii="Verdana" w:hAnsi="Verdana"/>
          <w:szCs w:val="15"/>
        </w:rPr>
      </w:pPr>
      <w:r w:rsidRPr="00AA154F">
        <w:rPr>
          <w:rFonts w:ascii="Verdana" w:hAnsi="Verdana"/>
          <w:b/>
          <w:bCs/>
          <w:szCs w:val="15"/>
        </w:rPr>
        <w:t>poziom II niższy, głębokość 101 m</w:t>
      </w:r>
    </w:p>
    <w:p w:rsidR="00AA154F" w:rsidRPr="00AA154F" w:rsidRDefault="00AA154F" w:rsidP="00AA154F">
      <w:pPr>
        <w:pStyle w:val="NormalnyWeb"/>
        <w:rPr>
          <w:rFonts w:ascii="Verdana" w:hAnsi="Verdana"/>
          <w:szCs w:val="15"/>
        </w:rPr>
      </w:pPr>
      <w:r w:rsidRPr="00AA154F">
        <w:rPr>
          <w:rFonts w:ascii="Verdana" w:hAnsi="Verdana"/>
          <w:szCs w:val="15"/>
        </w:rPr>
        <w:t>Kaplica św. Kingi jest najokazalszą i najbogatszą w swej formie podziemną świątynią. Wydrążona w bryle soli od roku 1896 pełni funkcje religijne. Wystrój kaplicy powstaje już od ponad 100 lat. Od końca XIX stulecia do roku 1963 prace rzeźbiarskie wykonywali górnicy samoucy: Józef i Tomasz Markowscy oraz Antoni Wyrodek. Współczesne pokolenie wielickich górników realizuje w jej wnętrzu kolejne projekty rzeźbiarskie.</w:t>
      </w:r>
    </w:p>
    <w:p w:rsidR="00AA154F" w:rsidRPr="00AA154F" w:rsidRDefault="00AA154F" w:rsidP="00AA154F">
      <w:pPr>
        <w:pStyle w:val="NormalnyWeb"/>
        <w:rPr>
          <w:rFonts w:ascii="Verdana" w:hAnsi="Verdana"/>
          <w:szCs w:val="15"/>
        </w:rPr>
      </w:pPr>
      <w:r w:rsidRPr="00AA154F">
        <w:rPr>
          <w:rFonts w:ascii="Verdana" w:hAnsi="Verdana"/>
          <w:szCs w:val="15"/>
        </w:rPr>
        <w:t>Rzeźbiarskie dzieła zdobiące ociosy kaplicy, czyli jej ściany, są ilustracją scen z Nowego Testamentu. Najbliżej schodów, po prawej stronie, znajdują się płaskorzeźby Wyrok Heroda i Rzeź Niewiniątek, powyżej nich szopka Betlejemska. Nieco dalej kaplica Matki Boskiej z Dzieciątkiem zwieńczona wyobrażeniem Boga Ojca, płaskorzeźba Ucieczka do Egiptu, a ponad nią Chrystus upadający pod krzyżem.</w:t>
      </w:r>
    </w:p>
    <w:p w:rsidR="00AA154F" w:rsidRPr="00AA154F" w:rsidRDefault="00AA154F" w:rsidP="00AA154F">
      <w:pPr>
        <w:pStyle w:val="NormalnyWeb"/>
        <w:rPr>
          <w:rFonts w:ascii="Verdana" w:hAnsi="Verdana"/>
          <w:szCs w:val="15"/>
        </w:rPr>
      </w:pPr>
      <w:r w:rsidRPr="00AA154F">
        <w:rPr>
          <w:rFonts w:ascii="Verdana" w:hAnsi="Verdana"/>
          <w:szCs w:val="15"/>
        </w:rPr>
        <w:t>W sąsiedztwie ołtarza głównego umieszczono ołtarz boczny poświęcony Sercu Pana Jezusa, płaskorzeźbę 12-letni Jezus nauczający w świątyni oraz ambonę, której podstawa przypomina mury Wawelu. We wnęce w stole liturgicznym umieszczono relikwie św. Kingi.</w:t>
      </w:r>
    </w:p>
    <w:p w:rsidR="00AA154F" w:rsidRPr="00AA154F" w:rsidRDefault="00AA154F" w:rsidP="00AA154F">
      <w:pPr>
        <w:pStyle w:val="NormalnyWeb"/>
        <w:rPr>
          <w:rFonts w:ascii="Verdana" w:hAnsi="Verdana"/>
          <w:szCs w:val="15"/>
        </w:rPr>
      </w:pPr>
      <w:r w:rsidRPr="00AA154F">
        <w:rPr>
          <w:rFonts w:ascii="Verdana" w:hAnsi="Verdana"/>
          <w:szCs w:val="15"/>
        </w:rPr>
        <w:t>Chrystus na krzyżu i dwie postaci klęczących mnichów to solne kopie ołtarza z kaplicy św. Antoniego, które w 1900 roku były eksponowane na Światowej Wystawie w Paryżu.</w:t>
      </w:r>
    </w:p>
    <w:p w:rsidR="00AA154F" w:rsidRPr="00AA154F" w:rsidRDefault="00AA154F" w:rsidP="00AA154F">
      <w:pPr>
        <w:pStyle w:val="NormalnyWeb"/>
        <w:rPr>
          <w:rFonts w:ascii="Verdana" w:hAnsi="Verdana"/>
          <w:szCs w:val="15"/>
        </w:rPr>
      </w:pPr>
      <w:r w:rsidRPr="00AA154F">
        <w:rPr>
          <w:rFonts w:ascii="Verdana" w:hAnsi="Verdana"/>
          <w:szCs w:val="15"/>
        </w:rPr>
        <w:t>Po lewej stronie głównego ołtarza widnieje płaskorzeźba Cud w Kanie Galilejskiej, obok niej znajduje się ołtarz Serca Matki Boskiej.</w:t>
      </w:r>
    </w:p>
    <w:p w:rsidR="00AA154F" w:rsidRPr="00AA154F" w:rsidRDefault="00AA154F" w:rsidP="00AA154F">
      <w:pPr>
        <w:pStyle w:val="NormalnyWeb"/>
        <w:rPr>
          <w:rFonts w:ascii="Verdana" w:hAnsi="Verdana"/>
          <w:szCs w:val="15"/>
        </w:rPr>
      </w:pPr>
      <w:r w:rsidRPr="00AA154F">
        <w:rPr>
          <w:rFonts w:ascii="Verdana" w:hAnsi="Verdana"/>
          <w:szCs w:val="15"/>
        </w:rPr>
        <w:t>Prezbiterium kaplicy zdobią zarówno prace rzeźbiarskie z początku XX wieku, jak i powstałe w ostatnich latach. Ołtarz główny – jeden z najstarszych elementów wystroju, dzieło Józefa Markowskiego, składa się z trzech części. Po środku figura św. Kingi otoczona kryształami soli. W bocznych wnękach ołtarza, pomiędzy dwoma parami kolumn figury św. Józefa i św. Klemensa.</w:t>
      </w:r>
    </w:p>
    <w:p w:rsidR="00AA154F" w:rsidRPr="00AA154F" w:rsidRDefault="00AA154F" w:rsidP="00AA154F">
      <w:pPr>
        <w:pStyle w:val="NormalnyWeb"/>
        <w:rPr>
          <w:rFonts w:ascii="Verdana" w:hAnsi="Verdana"/>
          <w:szCs w:val="15"/>
        </w:rPr>
      </w:pPr>
      <w:r w:rsidRPr="00AA154F">
        <w:rPr>
          <w:rFonts w:ascii="Verdana" w:hAnsi="Verdana"/>
          <w:szCs w:val="15"/>
        </w:rPr>
        <w:t>Po lewej stronie od ołtarza znajduje się płaskorzeźba przedstawiająca Ostatnią Wieczerzę to dzieło Antoniego Wyrodka, które wykonał na wzór słynnego fresku Leonarda da Vinci. Obok Ostatniej Wieczerzy umieszczono kaplicę Zmartwychwstania Pańskiego. Kolejna z płaskorzeźb – Niewierny Tomasz – powstała w latach 60. ubiegłego stulecia.</w:t>
      </w:r>
    </w:p>
    <w:p w:rsidR="00AA154F" w:rsidRPr="00AA154F" w:rsidRDefault="00AA154F" w:rsidP="00AA154F">
      <w:pPr>
        <w:pStyle w:val="NormalnyWeb"/>
        <w:rPr>
          <w:rFonts w:ascii="Verdana" w:hAnsi="Verdana"/>
          <w:szCs w:val="15"/>
        </w:rPr>
      </w:pPr>
      <w:r w:rsidRPr="00AA154F">
        <w:rPr>
          <w:rFonts w:ascii="Verdana" w:hAnsi="Verdana"/>
          <w:szCs w:val="15"/>
        </w:rPr>
        <w:t xml:space="preserve">Tuz przy wyjściu z kaplicy zwiedzający mogą podziwiać najmłodszą z rzeźb zdobiących podziemna świątynię. Postać Jana Pawła II to jedyny na świecie pomnik papieża Polaka wykuty w soli. Pomnik wykonał w roku 1999 górnik-rzeźbiarz Stanisław Anioł wraz z pomocnikami Pawłem </w:t>
      </w:r>
      <w:r w:rsidRPr="00AA154F">
        <w:rPr>
          <w:rFonts w:ascii="Verdana" w:hAnsi="Verdana"/>
          <w:szCs w:val="15"/>
        </w:rPr>
        <w:lastRenderedPageBreak/>
        <w:t>Janowskim oraz Piotrem Starowiczem w podzięce za kanonizację błogosławionej Kingi.</w:t>
      </w:r>
    </w:p>
    <w:p w:rsidR="00AA154F" w:rsidRPr="00AA154F" w:rsidRDefault="00AA154F" w:rsidP="00AA154F">
      <w:pPr>
        <w:pStyle w:val="NormalnyWeb"/>
        <w:rPr>
          <w:rFonts w:ascii="Verdana" w:hAnsi="Verdana"/>
          <w:szCs w:val="15"/>
        </w:rPr>
      </w:pPr>
      <w:r w:rsidRPr="00AA154F">
        <w:rPr>
          <w:rFonts w:ascii="Verdana" w:hAnsi="Verdana"/>
          <w:szCs w:val="15"/>
        </w:rPr>
        <w:t>Kaplicę rozświetlają wspaniałe solne żyrandole. Cały wystrój podziemnej świątyni wykonano w soli, także posadzkę</w:t>
      </w:r>
    </w:p>
    <w:p w:rsidR="008D6A13" w:rsidRPr="00AA154F" w:rsidRDefault="008D6A13" w:rsidP="00AA154F">
      <w:pPr>
        <w:rPr>
          <w:sz w:val="40"/>
        </w:rPr>
      </w:pPr>
    </w:p>
    <w:sectPr w:rsidR="008D6A13" w:rsidRPr="00AA154F" w:rsidSect="008D6A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defaultTabStop w:val="708"/>
  <w:hyphenationZone w:val="425"/>
  <w:characterSpacingControl w:val="doNotCompress"/>
  <w:compat/>
  <w:rsids>
    <w:rsidRoot w:val="00AA154F"/>
    <w:rsid w:val="008D6A13"/>
    <w:rsid w:val="00AA15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D6A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AA154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816798340">
      <w:bodyDiv w:val="1"/>
      <w:marLeft w:val="0"/>
      <w:marRight w:val="0"/>
      <w:marTop w:val="0"/>
      <w:marBottom w:val="0"/>
      <w:divBdr>
        <w:top w:val="none" w:sz="0" w:space="0" w:color="auto"/>
        <w:left w:val="none" w:sz="0" w:space="0" w:color="auto"/>
        <w:bottom w:val="none" w:sz="0" w:space="0" w:color="auto"/>
        <w:right w:val="none" w:sz="0" w:space="0" w:color="auto"/>
      </w:divBdr>
      <w:divsChild>
        <w:div w:id="731386352">
          <w:marLeft w:val="0"/>
          <w:marRight w:val="0"/>
          <w:marTop w:val="0"/>
          <w:marBottom w:val="0"/>
          <w:divBdr>
            <w:top w:val="none" w:sz="0" w:space="0" w:color="auto"/>
            <w:left w:val="none" w:sz="0" w:space="0" w:color="auto"/>
            <w:bottom w:val="none" w:sz="0" w:space="0" w:color="auto"/>
            <w:right w:val="none" w:sz="0" w:space="0" w:color="auto"/>
          </w:divBdr>
          <w:divsChild>
            <w:div w:id="1883975331">
              <w:marLeft w:val="0"/>
              <w:marRight w:val="0"/>
              <w:marTop w:val="0"/>
              <w:marBottom w:val="0"/>
              <w:divBdr>
                <w:top w:val="none" w:sz="0" w:space="0" w:color="auto"/>
                <w:left w:val="none" w:sz="0" w:space="0" w:color="auto"/>
                <w:bottom w:val="none" w:sz="0" w:space="0" w:color="auto"/>
                <w:right w:val="none" w:sz="0" w:space="0" w:color="auto"/>
              </w:divBdr>
              <w:divsChild>
                <w:div w:id="432090318">
                  <w:marLeft w:val="127"/>
                  <w:marRight w:val="64"/>
                  <w:marTop w:val="0"/>
                  <w:marBottom w:val="0"/>
                  <w:divBdr>
                    <w:top w:val="none" w:sz="0" w:space="0" w:color="auto"/>
                    <w:left w:val="none" w:sz="0" w:space="0" w:color="auto"/>
                    <w:bottom w:val="none" w:sz="0" w:space="0" w:color="auto"/>
                    <w:right w:val="none" w:sz="0" w:space="0" w:color="auto"/>
                  </w:divBdr>
                  <w:divsChild>
                    <w:div w:id="63642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369</Words>
  <Characters>2217</Characters>
  <Application>Microsoft Office Word</Application>
  <DocSecurity>0</DocSecurity>
  <Lines>18</Lines>
  <Paragraphs>5</Paragraphs>
  <ScaleCrop>false</ScaleCrop>
  <Company>Acer</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cp:revision>
  <dcterms:created xsi:type="dcterms:W3CDTF">2010-12-11T19:23:00Z</dcterms:created>
  <dcterms:modified xsi:type="dcterms:W3CDTF">2010-12-11T19:25:00Z</dcterms:modified>
</cp:coreProperties>
</file>